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1426" w:rsidRDefault="00231426" w:rsidP="00231426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en-AU"/>
        </w:rPr>
      </w:pPr>
      <w:r w:rsidRPr="00231426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en-AU"/>
        </w:rPr>
        <w:t xml:space="preserve">Australian cyclist deaths surge and road safety strategy 'failing' </w:t>
      </w:r>
    </w:p>
    <w:p w:rsidR="00231426" w:rsidRPr="00231426" w:rsidRDefault="00231426" w:rsidP="00231426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Cs/>
          <w:kern w:val="36"/>
          <w:sz w:val="18"/>
          <w:szCs w:val="18"/>
          <w:lang w:eastAsia="en-AU"/>
        </w:rPr>
      </w:pPr>
      <w:r w:rsidRPr="00231426">
        <w:rPr>
          <w:rFonts w:ascii="Times New Roman" w:eastAsia="Times New Roman" w:hAnsi="Times New Roman" w:cs="Times New Roman"/>
          <w:bCs/>
          <w:kern w:val="36"/>
          <w:sz w:val="18"/>
          <w:szCs w:val="18"/>
          <w:lang w:eastAsia="en-AU"/>
        </w:rPr>
        <w:t>https://www.theguardian.com/world/2018/aug/08/australian-cyclist-deaths-surge-and-road-safety-strategy-failing</w:t>
      </w:r>
    </w:p>
    <w:p w:rsidR="00231426" w:rsidRDefault="00231426" w:rsidP="0023142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AU"/>
        </w:rPr>
      </w:pPr>
      <w:r w:rsidRPr="00231426">
        <w:rPr>
          <w:rFonts w:ascii="Times New Roman" w:eastAsia="Times New Roman" w:hAnsi="Times New Roman" w:cs="Times New Roman"/>
          <w:sz w:val="24"/>
          <w:szCs w:val="24"/>
          <w:lang w:eastAsia="en-AU"/>
        </w:rPr>
        <w:t>All states are on track to miss road safety targets amid a rise in driver, passenger and cycling deaths</w:t>
      </w:r>
    </w:p>
    <w:p w:rsidR="00231426" w:rsidRDefault="00231426" w:rsidP="0023142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AU"/>
        </w:rPr>
      </w:pPr>
      <w:hyperlink r:id="rId5" w:history="1">
        <w:r w:rsidRPr="00231426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en-AU"/>
          </w:rPr>
          <w:t xml:space="preserve">Patrick </w:t>
        </w:r>
        <w:proofErr w:type="spellStart"/>
        <w:r w:rsidRPr="00231426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en-AU"/>
          </w:rPr>
          <w:t>Keneally</w:t>
        </w:r>
        <w:proofErr w:type="spellEnd"/>
      </w:hyperlink>
      <w:r>
        <w:rPr>
          <w:rFonts w:ascii="Times New Roman" w:eastAsia="Times New Roman" w:hAnsi="Times New Roman" w:cs="Times New Roman"/>
          <w:sz w:val="24"/>
          <w:szCs w:val="24"/>
          <w:lang w:eastAsia="en-AU"/>
        </w:rPr>
        <w:tab/>
      </w:r>
      <w:r w:rsidRPr="00231426">
        <w:rPr>
          <w:rFonts w:ascii="Times New Roman" w:eastAsia="Times New Roman" w:hAnsi="Times New Roman" w:cs="Times New Roman"/>
          <w:sz w:val="24"/>
          <w:szCs w:val="24"/>
          <w:lang w:eastAsia="en-AU"/>
        </w:rPr>
        <w:t>Wed 8 Aug 2018 04.00 AEST</w:t>
      </w:r>
    </w:p>
    <w:p w:rsidR="00231426" w:rsidRDefault="00231426" w:rsidP="0023142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A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en-AU"/>
        </w:rPr>
        <w:drawing>
          <wp:inline distT="0" distB="0" distL="0" distR="0">
            <wp:extent cx="5731510" cy="3439160"/>
            <wp:effectExtent l="19050" t="0" r="2540" b="0"/>
            <wp:docPr id="1" name="Picture 0" descr="bik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ke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3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1426" w:rsidRPr="00231426" w:rsidRDefault="00231426" w:rsidP="0023142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AU"/>
        </w:rPr>
      </w:pPr>
      <w:r w:rsidRPr="00231426">
        <w:rPr>
          <w:rFonts w:ascii="Times New Roman" w:eastAsia="Times New Roman" w:hAnsi="Times New Roman" w:cs="Times New Roman"/>
          <w:i/>
          <w:sz w:val="24"/>
          <w:szCs w:val="24"/>
          <w:lang w:eastAsia="en-AU"/>
        </w:rPr>
        <w:t>Cyclist deaths increased by 80% in the past 12 months, according to a report by the Australian Automobile Association</w:t>
      </w:r>
      <w:r w:rsidRPr="00231426">
        <w:rPr>
          <w:rFonts w:ascii="Times New Roman" w:eastAsia="Times New Roman" w:hAnsi="Times New Roman" w:cs="Times New Roman"/>
          <w:b/>
          <w:sz w:val="24"/>
          <w:szCs w:val="24"/>
          <w:lang w:eastAsia="en-AU"/>
        </w:rPr>
        <w:t>.</w:t>
      </w:r>
      <w:r w:rsidRPr="00231426">
        <w:rPr>
          <w:rFonts w:ascii="Times New Roman" w:eastAsia="Times New Roman" w:hAnsi="Times New Roman" w:cs="Times New Roman"/>
          <w:sz w:val="24"/>
          <w:szCs w:val="24"/>
          <w:lang w:eastAsia="en-AU"/>
        </w:rPr>
        <w:t xml:space="preserve"> </w:t>
      </w:r>
      <w:r>
        <w:rPr>
          <w:lang/>
        </w:rPr>
        <w:t xml:space="preserve">Photograph: April </w:t>
      </w:r>
      <w:proofErr w:type="spellStart"/>
      <w:r>
        <w:rPr>
          <w:lang/>
        </w:rPr>
        <w:t>Fonti</w:t>
      </w:r>
      <w:proofErr w:type="spellEnd"/>
      <w:r>
        <w:rPr>
          <w:lang/>
        </w:rPr>
        <w:t>/AAP</w:t>
      </w:r>
    </w:p>
    <w:p w:rsidR="00231426" w:rsidRPr="00231426" w:rsidRDefault="00231426" w:rsidP="0023142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AU"/>
        </w:rPr>
      </w:pPr>
      <w:r w:rsidRPr="00231426">
        <w:rPr>
          <w:rFonts w:ascii="Times New Roman" w:eastAsia="Times New Roman" w:hAnsi="Times New Roman" w:cs="Times New Roman"/>
          <w:sz w:val="24"/>
          <w:szCs w:val="24"/>
          <w:lang w:eastAsia="en-AU"/>
        </w:rPr>
        <w:t xml:space="preserve">Australia’s road safety strategy is failing, according to the nation’s peak motoring body, with cyclists recording the biggest increase in the number of road fatalities. </w:t>
      </w:r>
    </w:p>
    <w:p w:rsidR="00231426" w:rsidRPr="00231426" w:rsidRDefault="00231426" w:rsidP="0023142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AU"/>
        </w:rPr>
      </w:pPr>
      <w:hyperlink r:id="rId7" w:history="1">
        <w:r w:rsidRPr="00231426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en-AU"/>
          </w:rPr>
          <w:t>A report by the Australian Automobile Association</w:t>
        </w:r>
      </w:hyperlink>
      <w:r w:rsidRPr="00231426">
        <w:rPr>
          <w:rFonts w:ascii="Times New Roman" w:eastAsia="Times New Roman" w:hAnsi="Times New Roman" w:cs="Times New Roman"/>
          <w:sz w:val="24"/>
          <w:szCs w:val="24"/>
          <w:lang w:eastAsia="en-AU"/>
        </w:rPr>
        <w:t xml:space="preserve"> shows there were 1,222 deaths on the road in 2017-18 and, for the first time, all states are on track to miss the national road safety targets they signed up to in 2011. </w:t>
      </w:r>
    </w:p>
    <w:p w:rsidR="00231426" w:rsidRPr="00231426" w:rsidRDefault="00231426" w:rsidP="0023142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AU"/>
        </w:rPr>
      </w:pPr>
      <w:r w:rsidRPr="00231426">
        <w:rPr>
          <w:rFonts w:ascii="Times New Roman" w:eastAsia="Times New Roman" w:hAnsi="Times New Roman" w:cs="Times New Roman"/>
          <w:sz w:val="24"/>
          <w:szCs w:val="24"/>
          <w:lang w:eastAsia="en-AU"/>
        </w:rPr>
        <w:t>Over the past 12 months, 580 drivers were killed, which is up 1.8% from the previous year. Passenger deaths also increased over the same period by 3.8% to 219, pedestrian deaths increased by 4.7% to 177, while motorcyclist deaths decreased 21%. Cyclist deaths jumped by the largest proportion from 25 to 45 over the same period – an increase of 80%.</w:t>
      </w:r>
    </w:p>
    <w:p w:rsidR="00802A83" w:rsidRPr="00802A83" w:rsidRDefault="00802A83" w:rsidP="00802A8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AU"/>
        </w:rPr>
      </w:pPr>
      <w:r w:rsidRPr="00802A83">
        <w:rPr>
          <w:rFonts w:ascii="Times New Roman" w:eastAsia="Times New Roman" w:hAnsi="Times New Roman" w:cs="Times New Roman"/>
          <w:sz w:val="24"/>
          <w:szCs w:val="24"/>
          <w:lang w:eastAsia="en-AU"/>
        </w:rPr>
        <w:t>The Bicycle Network chief executive, Craig Richards, said the report showed the current approach by states and territories “isn’t working and there needs to be immediate intervention”.</w:t>
      </w:r>
    </w:p>
    <w:p w:rsidR="00802A83" w:rsidRPr="00802A83" w:rsidRDefault="00802A83" w:rsidP="00802A8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AU"/>
        </w:rPr>
      </w:pPr>
      <w:r w:rsidRPr="00802A83">
        <w:rPr>
          <w:rFonts w:ascii="Times New Roman" w:eastAsia="Times New Roman" w:hAnsi="Times New Roman" w:cs="Times New Roman"/>
          <w:sz w:val="24"/>
          <w:szCs w:val="24"/>
          <w:lang w:eastAsia="en-AU"/>
        </w:rPr>
        <w:lastRenderedPageBreak/>
        <w:t xml:space="preserve">“Bike rider fatalities in Australia haven’t decreased for two decades and sadly it seems there will be no improvement in 2018,” Richards said. </w:t>
      </w:r>
    </w:p>
    <w:p w:rsidR="00802A83" w:rsidRPr="00802A83" w:rsidRDefault="00802A83" w:rsidP="00802A8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AU"/>
        </w:rPr>
      </w:pPr>
      <w:r w:rsidRPr="00802A83">
        <w:rPr>
          <w:rFonts w:ascii="Times New Roman" w:eastAsia="Times New Roman" w:hAnsi="Times New Roman" w:cs="Times New Roman"/>
          <w:sz w:val="24"/>
          <w:szCs w:val="24"/>
          <w:lang w:eastAsia="en-AU"/>
        </w:rPr>
        <w:t xml:space="preserve">Bicycle Network has called for road upgrades to separate bikes and cars, as well as technological improvements in cars to avoid crashes, such as lane-keep assistance, autonomous braking and mobile phone blockers. </w:t>
      </w:r>
    </w:p>
    <w:p w:rsidR="00802A83" w:rsidRPr="00802A83" w:rsidRDefault="00802A83" w:rsidP="00802A8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AU"/>
        </w:rPr>
      </w:pPr>
      <w:r w:rsidRPr="00802A83">
        <w:rPr>
          <w:rFonts w:ascii="Times New Roman" w:eastAsia="Times New Roman" w:hAnsi="Times New Roman" w:cs="Times New Roman"/>
          <w:sz w:val="24"/>
          <w:szCs w:val="24"/>
          <w:lang w:eastAsia="en-AU"/>
        </w:rPr>
        <w:t xml:space="preserve">The AAA’s quarterly benchmarking report looks at whether states and territories are on track to meet the target of reducing the number of people killed on the road by 30% between 2011 and 2020. On that measure, all states and territories apart from the ACT are failing and the results are even worse for some road users. </w:t>
      </w:r>
    </w:p>
    <w:p w:rsidR="00802A83" w:rsidRPr="00802A83" w:rsidRDefault="00802A83" w:rsidP="00802A8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AU"/>
        </w:rPr>
      </w:pPr>
      <w:r w:rsidRPr="00802A83">
        <w:rPr>
          <w:rFonts w:ascii="Times New Roman" w:eastAsia="Times New Roman" w:hAnsi="Times New Roman" w:cs="Times New Roman"/>
          <w:sz w:val="24"/>
          <w:szCs w:val="24"/>
          <w:lang w:eastAsia="en-AU"/>
        </w:rPr>
        <w:t>The AAA chief executive, Michael Bradley, said the result was the worst on record and far more needed to be done to reduce road deaths.</w:t>
      </w:r>
    </w:p>
    <w:p w:rsidR="00802A83" w:rsidRPr="00802A83" w:rsidRDefault="00802A83" w:rsidP="00802A8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AU"/>
        </w:rPr>
      </w:pPr>
      <w:r w:rsidRPr="00802A83">
        <w:rPr>
          <w:rFonts w:ascii="Times New Roman" w:eastAsia="Times New Roman" w:hAnsi="Times New Roman" w:cs="Times New Roman"/>
          <w:sz w:val="24"/>
          <w:szCs w:val="24"/>
          <w:lang w:eastAsia="en-AU"/>
        </w:rPr>
        <w:t xml:space="preserve"> “Road trauma currently costs the national economy more than $29bn annually and the observed lack of progress reflects Australia’s uncoordinated and </w:t>
      </w:r>
      <w:proofErr w:type="spellStart"/>
      <w:r w:rsidRPr="00802A83">
        <w:rPr>
          <w:rFonts w:ascii="Times New Roman" w:eastAsia="Times New Roman" w:hAnsi="Times New Roman" w:cs="Times New Roman"/>
          <w:sz w:val="24"/>
          <w:szCs w:val="24"/>
          <w:lang w:eastAsia="en-AU"/>
        </w:rPr>
        <w:t>disorganised</w:t>
      </w:r>
      <w:proofErr w:type="spellEnd"/>
      <w:r w:rsidRPr="00802A83">
        <w:rPr>
          <w:rFonts w:ascii="Times New Roman" w:eastAsia="Times New Roman" w:hAnsi="Times New Roman" w:cs="Times New Roman"/>
          <w:sz w:val="24"/>
          <w:szCs w:val="24"/>
          <w:lang w:eastAsia="en-AU"/>
        </w:rPr>
        <w:t xml:space="preserve"> approach to road safety,” he said. “Critical elements such as data collection and research are not being coordinated or </w:t>
      </w:r>
      <w:proofErr w:type="spellStart"/>
      <w:r w:rsidRPr="00802A83">
        <w:rPr>
          <w:rFonts w:ascii="Times New Roman" w:eastAsia="Times New Roman" w:hAnsi="Times New Roman" w:cs="Times New Roman"/>
          <w:sz w:val="24"/>
          <w:szCs w:val="24"/>
          <w:lang w:eastAsia="en-AU"/>
        </w:rPr>
        <w:t>harmonised</w:t>
      </w:r>
      <w:proofErr w:type="spellEnd"/>
      <w:r w:rsidRPr="00802A83">
        <w:rPr>
          <w:rFonts w:ascii="Times New Roman" w:eastAsia="Times New Roman" w:hAnsi="Times New Roman" w:cs="Times New Roman"/>
          <w:sz w:val="24"/>
          <w:szCs w:val="24"/>
          <w:lang w:eastAsia="en-AU"/>
        </w:rPr>
        <w:t>, and jurisdictions face no consequences for failing to deliver agreed outcomes.”</w:t>
      </w:r>
    </w:p>
    <w:p w:rsidR="00802A83" w:rsidRPr="00802A83" w:rsidRDefault="00802A83" w:rsidP="00802A8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AU"/>
        </w:rPr>
      </w:pPr>
      <w:r w:rsidRPr="00802A83">
        <w:rPr>
          <w:rFonts w:ascii="Times New Roman" w:eastAsia="Times New Roman" w:hAnsi="Times New Roman" w:cs="Times New Roman"/>
          <w:sz w:val="24"/>
          <w:szCs w:val="24"/>
          <w:lang w:eastAsia="en-AU"/>
        </w:rPr>
        <w:t xml:space="preserve">The reasons behind the rise in road trauma is still unclear but last year the federal government announced an </w:t>
      </w:r>
      <w:hyperlink r:id="rId8" w:history="1">
        <w:r w:rsidRPr="00802A83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en-AU"/>
          </w:rPr>
          <w:t>inquiry into the national road safety strategy</w:t>
        </w:r>
      </w:hyperlink>
      <w:r w:rsidRPr="00802A83">
        <w:rPr>
          <w:rFonts w:ascii="Times New Roman" w:eastAsia="Times New Roman" w:hAnsi="Times New Roman" w:cs="Times New Roman"/>
          <w:sz w:val="24"/>
          <w:szCs w:val="24"/>
          <w:lang w:eastAsia="en-AU"/>
        </w:rPr>
        <w:t>, which as part of its terms of reference has been tasked with identifying the causes.</w:t>
      </w:r>
    </w:p>
    <w:p w:rsidR="00802A83" w:rsidRPr="00802A83" w:rsidRDefault="00802A83" w:rsidP="00802A8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AU"/>
        </w:rPr>
      </w:pPr>
      <w:r w:rsidRPr="00802A83">
        <w:rPr>
          <w:rFonts w:ascii="Times New Roman" w:eastAsia="Times New Roman" w:hAnsi="Times New Roman" w:cs="Times New Roman"/>
          <w:sz w:val="24"/>
          <w:szCs w:val="24"/>
          <w:lang w:eastAsia="en-AU"/>
        </w:rPr>
        <w:t>Distraction, both by mobile phones and other electronic devices, as well as speeding, road congestion and drug and alcohol use, have all been thought to contribute.</w:t>
      </w:r>
    </w:p>
    <w:p w:rsidR="00802A83" w:rsidRPr="00802A83" w:rsidRDefault="00802A83" w:rsidP="00802A8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AU"/>
        </w:rPr>
      </w:pPr>
      <w:r w:rsidRPr="00802A83">
        <w:rPr>
          <w:rFonts w:ascii="Times New Roman" w:eastAsia="Times New Roman" w:hAnsi="Times New Roman" w:cs="Times New Roman"/>
          <w:sz w:val="24"/>
          <w:szCs w:val="24"/>
          <w:lang w:eastAsia="en-AU"/>
        </w:rPr>
        <w:t xml:space="preserve">A </w:t>
      </w:r>
      <w:hyperlink r:id="rId9" w:history="1">
        <w:r w:rsidRPr="00802A83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en-AU"/>
          </w:rPr>
          <w:t xml:space="preserve">study conducted last week by the Victorian </w:t>
        </w:r>
      </w:hyperlink>
      <w:hyperlink r:id="rId10" w:history="1">
        <w:r w:rsidRPr="00802A83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en-AU"/>
          </w:rPr>
          <w:t>Transport Accident Commission</w:t>
        </w:r>
      </w:hyperlink>
      <w:r w:rsidRPr="00802A83">
        <w:rPr>
          <w:rFonts w:ascii="Times New Roman" w:eastAsia="Times New Roman" w:hAnsi="Times New Roman" w:cs="Times New Roman"/>
          <w:sz w:val="24"/>
          <w:szCs w:val="24"/>
          <w:lang w:eastAsia="en-AU"/>
        </w:rPr>
        <w:t>, which surveyed about 2,000 drivers, found a third had used their mobile phone illegally while driving in the past three months and 35% believed they should be able to go 5km/h above the speed limit in a 100km/h zone.</w:t>
      </w:r>
    </w:p>
    <w:p w:rsidR="00802A83" w:rsidRPr="00802A83" w:rsidRDefault="00802A83" w:rsidP="00802A8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en-AU"/>
        </w:rPr>
      </w:pPr>
      <w:r w:rsidRPr="00802A83">
        <w:rPr>
          <w:rFonts w:ascii="Times New Roman" w:eastAsia="Times New Roman" w:hAnsi="Times New Roman" w:cs="Times New Roman"/>
          <w:sz w:val="24"/>
          <w:szCs w:val="24"/>
          <w:lang w:eastAsia="en-AU"/>
        </w:rPr>
        <w:t xml:space="preserve">Another </w:t>
      </w:r>
      <w:hyperlink r:id="rId11" w:history="1">
        <w:r w:rsidRPr="00802A83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en-AU"/>
          </w:rPr>
          <w:t>survey of 1,900 drivers released on Monday</w:t>
        </w:r>
      </w:hyperlink>
      <w:r w:rsidRPr="00802A83">
        <w:rPr>
          <w:rFonts w:ascii="Times New Roman" w:eastAsia="Times New Roman" w:hAnsi="Times New Roman" w:cs="Times New Roman"/>
          <w:sz w:val="24"/>
          <w:szCs w:val="24"/>
          <w:lang w:eastAsia="en-AU"/>
        </w:rPr>
        <w:t xml:space="preserve"> found that 20% of drivers admitted to sending a text while behind the wheel, while 13% said they had answered a phone without using hands-free. Other distractions included 13% of drivers who had leant back to deal with children and 9% who admitted to steering with their knees.</w:t>
      </w:r>
    </w:p>
    <w:p w:rsidR="00231426" w:rsidRPr="00231426" w:rsidRDefault="009F340F" w:rsidP="0023142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A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n-A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en-A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en-AU"/>
        </w:rPr>
        <w:tab/>
        <w:t>oooooooooooooooo0000oooooooooooooooooo</w:t>
      </w:r>
    </w:p>
    <w:sectPr w:rsidR="00231426" w:rsidRPr="00231426" w:rsidSect="00DC549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26C138B"/>
    <w:multiLevelType w:val="multilevel"/>
    <w:tmpl w:val="65641A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/>
  <w:rsids>
    <w:rsidRoot w:val="00231426"/>
    <w:rsid w:val="00231426"/>
    <w:rsid w:val="006C6B33"/>
    <w:rsid w:val="007E2DEE"/>
    <w:rsid w:val="00802A83"/>
    <w:rsid w:val="009500B9"/>
    <w:rsid w:val="009F340F"/>
    <w:rsid w:val="00A824E2"/>
    <w:rsid w:val="00DC54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C5499"/>
  </w:style>
  <w:style w:type="paragraph" w:styleId="Heading1">
    <w:name w:val="heading 1"/>
    <w:basedOn w:val="Normal"/>
    <w:link w:val="Heading1Char"/>
    <w:uiPriority w:val="9"/>
    <w:qFormat/>
    <w:rsid w:val="0023142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n-AU"/>
    </w:rPr>
  </w:style>
  <w:style w:type="paragraph" w:styleId="Heading3">
    <w:name w:val="heading 3"/>
    <w:basedOn w:val="Normal"/>
    <w:link w:val="Heading3Char"/>
    <w:uiPriority w:val="9"/>
    <w:qFormat/>
    <w:rsid w:val="0023142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31426"/>
    <w:rPr>
      <w:rFonts w:ascii="Times New Roman" w:eastAsia="Times New Roman" w:hAnsi="Times New Roman" w:cs="Times New Roman"/>
      <w:b/>
      <w:bCs/>
      <w:kern w:val="36"/>
      <w:sz w:val="48"/>
      <w:szCs w:val="48"/>
      <w:lang w:eastAsia="en-AU"/>
    </w:rPr>
  </w:style>
  <w:style w:type="character" w:customStyle="1" w:styleId="Heading3Char">
    <w:name w:val="Heading 3 Char"/>
    <w:basedOn w:val="DefaultParagraphFont"/>
    <w:link w:val="Heading3"/>
    <w:uiPriority w:val="9"/>
    <w:rsid w:val="00231426"/>
    <w:rPr>
      <w:rFonts w:ascii="Times New Roman" w:eastAsia="Times New Roman" w:hAnsi="Times New Roman" w:cs="Times New Roman"/>
      <w:b/>
      <w:bCs/>
      <w:sz w:val="27"/>
      <w:szCs w:val="27"/>
      <w:lang w:eastAsia="en-AU"/>
    </w:rPr>
  </w:style>
  <w:style w:type="character" w:styleId="Hyperlink">
    <w:name w:val="Hyperlink"/>
    <w:basedOn w:val="DefaultParagraphFont"/>
    <w:uiPriority w:val="99"/>
    <w:semiHidden/>
    <w:unhideWhenUsed/>
    <w:rsid w:val="00231426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2314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customStyle="1" w:styleId="byline">
    <w:name w:val="byline"/>
    <w:basedOn w:val="Normal"/>
    <w:rsid w:val="002314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customStyle="1" w:styleId="contentdateline">
    <w:name w:val="content__dateline"/>
    <w:basedOn w:val="Normal"/>
    <w:rsid w:val="002314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character" w:customStyle="1" w:styleId="contentdateline-time">
    <w:name w:val="content__dateline-time"/>
    <w:basedOn w:val="DefaultParagraphFont"/>
    <w:rsid w:val="00231426"/>
  </w:style>
  <w:style w:type="character" w:customStyle="1" w:styleId="inline-iconfallback">
    <w:name w:val="inline-icon__fallback"/>
    <w:basedOn w:val="DefaultParagraphFont"/>
    <w:rsid w:val="00231426"/>
  </w:style>
  <w:style w:type="character" w:customStyle="1" w:styleId="sharecounttext">
    <w:name w:val="sharecount__text"/>
    <w:basedOn w:val="DefaultParagraphFont"/>
    <w:rsid w:val="00231426"/>
  </w:style>
  <w:style w:type="paragraph" w:styleId="BalloonText">
    <w:name w:val="Balloon Text"/>
    <w:basedOn w:val="Normal"/>
    <w:link w:val="BalloonTextChar"/>
    <w:uiPriority w:val="99"/>
    <w:semiHidden/>
    <w:unhideWhenUsed/>
    <w:rsid w:val="002314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42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729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08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584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2866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8040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441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7859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40244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22132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91883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238542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16543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298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5485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4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317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638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683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92440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090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923548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645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444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3819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94684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99505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647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1519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85574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82771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34717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215518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62556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99694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3447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625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8924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623180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196631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94145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3022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6362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85134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1095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816186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369406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oadsafety.gov.au/nrss/inquiry.aspx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aaa.asn.au/wp-content/uploads/2018/08/AAA-Benchmarking-Report_Q2-2018.pdf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s://www.finder.com.au/car-insurance/road-safety-statistics" TargetMode="External"/><Relationship Id="rId5" Type="http://schemas.openxmlformats.org/officeDocument/2006/relationships/hyperlink" Target="https://www.theguardian.com/profile/patrick-keneally" TargetMode="External"/><Relationship Id="rId10" Type="http://schemas.openxmlformats.org/officeDocument/2006/relationships/hyperlink" Target="https://www.tac.vic.gov.au/about-the-tac/media-and-events/news-and-events/2018/increasing-number-of-victorians-believe-low-level-speeding-is-okay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tac.vic.gov.au/about-the-tac/media-and-events/news-and-events/2018/increasing-number-of-victorians-believe-low-level-speeding-is-okay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641</Words>
  <Characters>3656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RR</dc:creator>
  <cp:lastModifiedBy>RR</cp:lastModifiedBy>
  <cp:revision>2</cp:revision>
  <dcterms:created xsi:type="dcterms:W3CDTF">2018-08-08T11:58:00Z</dcterms:created>
  <dcterms:modified xsi:type="dcterms:W3CDTF">2018-08-08T11:58:00Z</dcterms:modified>
</cp:coreProperties>
</file>